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B9" w:rsidRPr="005761B9" w:rsidRDefault="00533F05" w:rsidP="005761B9">
      <w:pPr>
        <w:spacing w:before="80" w:after="80"/>
        <w:jc w:val="center"/>
        <w:rPr>
          <w:rFonts w:ascii="Trebuchet MS" w:hAnsi="Trebuchet MS"/>
          <w:b/>
          <w:sz w:val="40"/>
          <w:szCs w:val="40"/>
        </w:rPr>
      </w:pPr>
      <w:r>
        <w:rPr>
          <w:rFonts w:ascii="Trebuchet MS" w:hAnsi="Trebuchet MS"/>
          <w:b/>
          <w:noProof/>
          <w:sz w:val="40"/>
          <w:szCs w:val="40"/>
        </w:rPr>
        <w:drawing>
          <wp:anchor distT="0" distB="0" distL="114300" distR="114300" simplePos="0" relativeHeight="251658240" behindDoc="1" locked="0" layoutInCell="1" allowOverlap="1">
            <wp:simplePos x="0" y="0"/>
            <wp:positionH relativeFrom="column">
              <wp:posOffset>26035</wp:posOffset>
            </wp:positionH>
            <wp:positionV relativeFrom="paragraph">
              <wp:posOffset>0</wp:posOffset>
            </wp:positionV>
            <wp:extent cx="800100" cy="735563"/>
            <wp:effectExtent l="0" t="0" r="0" b="7620"/>
            <wp:wrapTight wrapText="bothSides">
              <wp:wrapPolygon edited="0">
                <wp:start x="0" y="0"/>
                <wp:lineTo x="0" y="21264"/>
                <wp:lineTo x="21086" y="21264"/>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C Gym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35563"/>
                    </a:xfrm>
                    <a:prstGeom prst="rect">
                      <a:avLst/>
                    </a:prstGeom>
                  </pic:spPr>
                </pic:pic>
              </a:graphicData>
            </a:graphic>
          </wp:anchor>
        </w:drawing>
      </w:r>
      <w:r w:rsidR="005761B9" w:rsidRPr="005761B9">
        <w:rPr>
          <w:rFonts w:ascii="Trebuchet MS" w:hAnsi="Trebuchet MS"/>
          <w:b/>
          <w:sz w:val="40"/>
          <w:szCs w:val="40"/>
        </w:rPr>
        <w:t>Huntingdon Gymnastics Club</w:t>
      </w:r>
    </w:p>
    <w:p w:rsidR="005761B9" w:rsidRPr="005761B9" w:rsidRDefault="005761B9" w:rsidP="005761B9">
      <w:pPr>
        <w:spacing w:before="80" w:after="80"/>
        <w:jc w:val="center"/>
        <w:rPr>
          <w:rFonts w:ascii="Trebuchet MS" w:hAnsi="Trebuchet MS"/>
          <w:b/>
          <w:sz w:val="22"/>
          <w:szCs w:val="22"/>
        </w:rPr>
      </w:pPr>
      <w:r w:rsidRPr="005761B9">
        <w:rPr>
          <w:rFonts w:ascii="Trebuchet MS" w:hAnsi="Trebuchet MS"/>
          <w:b/>
          <w:sz w:val="22"/>
          <w:szCs w:val="22"/>
        </w:rPr>
        <w:t>PRIVACY NOTICE FOR OUR MEMBERS</w:t>
      </w:r>
      <w:r>
        <w:rPr>
          <w:rFonts w:ascii="Trebuchet MS" w:hAnsi="Trebuchet MS"/>
          <w:b/>
          <w:sz w:val="22"/>
          <w:szCs w:val="22"/>
        </w:rPr>
        <w:t xml:space="preserve"> </w:t>
      </w:r>
    </w:p>
    <w:p w:rsidR="005761B9" w:rsidRPr="005761B9" w:rsidRDefault="005761B9" w:rsidP="005761B9">
      <w:pPr>
        <w:pStyle w:val="Body"/>
        <w:spacing w:before="80" w:after="80"/>
        <w:rPr>
          <w:rFonts w:ascii="Trebuchet MS" w:hAnsi="Trebuchet MS"/>
          <w:sz w:val="22"/>
          <w:szCs w:val="22"/>
        </w:rPr>
      </w:pPr>
      <w:r w:rsidRPr="005761B9">
        <w:rPr>
          <w:rFonts w:ascii="Trebuchet MS" w:hAnsi="Trebuchet MS"/>
          <w:sz w:val="22"/>
          <w:szCs w:val="22"/>
        </w:rP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rsidR="005761B9" w:rsidRPr="005761B9" w:rsidRDefault="005761B9" w:rsidP="005761B9">
      <w:pPr>
        <w:pStyle w:val="Body"/>
        <w:spacing w:before="80" w:after="80"/>
        <w:rPr>
          <w:rFonts w:ascii="Trebuchet MS" w:hAnsi="Trebuchet MS"/>
          <w:sz w:val="22"/>
          <w:szCs w:val="22"/>
        </w:rPr>
      </w:pPr>
    </w:p>
    <w:p w:rsidR="005761B9" w:rsidRPr="005761B9" w:rsidRDefault="005761B9" w:rsidP="005761B9">
      <w:pPr>
        <w:pStyle w:val="Body"/>
        <w:spacing w:before="80" w:after="80"/>
        <w:rPr>
          <w:rFonts w:ascii="Trebuchet MS" w:hAnsi="Trebuchet MS"/>
          <w:b/>
          <w:sz w:val="22"/>
          <w:szCs w:val="22"/>
        </w:rPr>
      </w:pPr>
      <w:r w:rsidRPr="00533F05">
        <w:rPr>
          <w:rFonts w:ascii="Trebuchet MS" w:hAnsi="Trebuchet MS"/>
          <w:sz w:val="22"/>
          <w:szCs w:val="22"/>
        </w:rPr>
        <w:t xml:space="preserve">References to </w:t>
      </w:r>
      <w:r w:rsidRPr="00533F05">
        <w:rPr>
          <w:rFonts w:ascii="Trebuchet MS" w:hAnsi="Trebuchet MS"/>
          <w:b/>
          <w:sz w:val="22"/>
          <w:szCs w:val="22"/>
        </w:rPr>
        <w:t xml:space="preserve">we </w:t>
      </w:r>
      <w:r w:rsidRPr="00533F05">
        <w:rPr>
          <w:rFonts w:ascii="Trebuchet MS" w:hAnsi="Trebuchet MS"/>
          <w:sz w:val="22"/>
          <w:szCs w:val="22"/>
        </w:rPr>
        <w:t xml:space="preserve">or </w:t>
      </w:r>
      <w:r w:rsidRPr="00533F05">
        <w:rPr>
          <w:rFonts w:ascii="Trebuchet MS" w:hAnsi="Trebuchet MS"/>
          <w:b/>
          <w:sz w:val="22"/>
          <w:szCs w:val="22"/>
        </w:rPr>
        <w:t>us</w:t>
      </w:r>
      <w:r w:rsidRPr="00533F05">
        <w:rPr>
          <w:rFonts w:ascii="Trebuchet MS" w:hAnsi="Trebuchet MS"/>
          <w:sz w:val="22"/>
          <w:szCs w:val="22"/>
        </w:rPr>
        <w:t xml:space="preserve"> in this privacy notice are to the Huntingdon Gymnastics Club Limited Charity Number:</w:t>
      </w:r>
      <w:r w:rsidR="00533F05" w:rsidRPr="00533F05">
        <w:rPr>
          <w:rFonts w:ascii="Trebuchet MS" w:hAnsi="Trebuchet MS"/>
          <w:sz w:val="22"/>
          <w:szCs w:val="22"/>
        </w:rPr>
        <w:t>1124674</w:t>
      </w:r>
      <w:r w:rsidR="00A34671" w:rsidRPr="00533F05">
        <w:rPr>
          <w:rFonts w:ascii="Trebuchet MS" w:hAnsi="Trebuchet MS"/>
          <w:sz w:val="22"/>
          <w:szCs w:val="22"/>
        </w:rPr>
        <w:t xml:space="preserve">  Company Registration Number</w:t>
      </w:r>
      <w:r w:rsidR="00533F05" w:rsidRPr="00533F05">
        <w:rPr>
          <w:rFonts w:ascii="Trebuchet MS" w:hAnsi="Trebuchet MS"/>
          <w:sz w:val="22"/>
          <w:szCs w:val="22"/>
        </w:rPr>
        <w:t>: 06501296</w:t>
      </w:r>
    </w:p>
    <w:p w:rsidR="005761B9" w:rsidRPr="005761B9" w:rsidRDefault="005761B9" w:rsidP="005761B9">
      <w:pPr>
        <w:pStyle w:val="Body"/>
        <w:spacing w:before="80" w:after="80"/>
        <w:rPr>
          <w:rFonts w:ascii="Trebuchet MS" w:hAnsi="Trebuchet MS"/>
          <w:sz w:val="22"/>
          <w:szCs w:val="22"/>
        </w:rPr>
      </w:pPr>
    </w:p>
    <w:p w:rsidR="005761B9" w:rsidRPr="005761B9" w:rsidRDefault="009042D4" w:rsidP="005761B9">
      <w:pPr>
        <w:pStyle w:val="Body"/>
        <w:spacing w:before="80" w:after="80"/>
        <w:rPr>
          <w:rFonts w:ascii="Trebuchet MS" w:hAnsi="Trebuchet MS"/>
          <w:sz w:val="22"/>
          <w:szCs w:val="22"/>
        </w:rPr>
      </w:pPr>
      <w:r>
        <w:rPr>
          <w:rFonts w:ascii="Trebuchet MS" w:hAnsi="Trebuchet MS"/>
          <w:sz w:val="22"/>
          <w:szCs w:val="22"/>
        </w:rPr>
        <w:t xml:space="preserve">We have </w:t>
      </w:r>
      <w:r w:rsidR="005761B9" w:rsidRPr="005761B9">
        <w:rPr>
          <w:rFonts w:ascii="Trebuchet MS" w:hAnsi="Trebuchet MS"/>
          <w:sz w:val="22"/>
          <w:szCs w:val="22"/>
        </w:rPr>
        <w:t>not appointed a Data Protection Officer to oversee our compli</w:t>
      </w:r>
      <w:r>
        <w:rPr>
          <w:rFonts w:ascii="Trebuchet MS" w:hAnsi="Trebuchet MS"/>
          <w:sz w:val="22"/>
          <w:szCs w:val="22"/>
        </w:rPr>
        <w:t xml:space="preserve">ance with data protection laws </w:t>
      </w:r>
      <w:r w:rsidR="005761B9" w:rsidRPr="005761B9">
        <w:rPr>
          <w:rFonts w:ascii="Trebuchet MS" w:hAnsi="Trebuchet MS"/>
          <w:sz w:val="22"/>
          <w:szCs w:val="22"/>
        </w:rPr>
        <w:t xml:space="preserve">as we </w:t>
      </w:r>
      <w:r>
        <w:rPr>
          <w:rFonts w:ascii="Trebuchet MS" w:hAnsi="Trebuchet MS"/>
          <w:sz w:val="22"/>
          <w:szCs w:val="22"/>
        </w:rPr>
        <w:t>not required to do so, but our Office</w:t>
      </w:r>
      <w:r w:rsidR="005761B9" w:rsidRPr="005761B9">
        <w:rPr>
          <w:rFonts w:ascii="Trebuchet MS" w:hAnsi="Trebuchet MS"/>
          <w:sz w:val="22"/>
          <w:szCs w:val="22"/>
        </w:rPr>
        <w:t xml:space="preserve"> Manager has overall responsibility for data protection compliance in our organisation.  Contact details are set out in the "Contacting us" section at the end of this privacy notice.</w:t>
      </w:r>
    </w:p>
    <w:p w:rsidR="005761B9" w:rsidRPr="005761B9" w:rsidRDefault="005761B9" w:rsidP="005761B9">
      <w:pPr>
        <w:pStyle w:val="Body"/>
        <w:spacing w:before="80" w:after="80"/>
        <w:rPr>
          <w:rFonts w:ascii="Trebuchet MS" w:hAnsi="Trebuchet MS"/>
          <w:sz w:val="22"/>
          <w:szCs w:val="22"/>
        </w:rPr>
      </w:pPr>
    </w:p>
    <w:p w:rsidR="005761B9" w:rsidRPr="005761B9" w:rsidRDefault="005761B9" w:rsidP="005761B9">
      <w:pPr>
        <w:pStyle w:val="Level1"/>
        <w:keepNext/>
        <w:spacing w:before="80" w:after="80"/>
        <w:ind w:left="567" w:hanging="567"/>
        <w:rPr>
          <w:rStyle w:val="Level1asheadingtext"/>
          <w:rFonts w:ascii="Trebuchet MS" w:hAnsi="Trebuchet MS"/>
          <w:b w:val="0"/>
          <w:bCs w:val="0"/>
          <w:caps w:val="0"/>
          <w:sz w:val="22"/>
          <w:szCs w:val="22"/>
        </w:rPr>
      </w:pPr>
      <w:bookmarkStart w:id="0" w:name="_Ref504555778"/>
      <w:r w:rsidRPr="005761B9">
        <w:rPr>
          <w:rStyle w:val="Level1asheadingtext"/>
          <w:rFonts w:ascii="Trebuchet MS" w:hAnsi="Trebuchet MS"/>
          <w:sz w:val="22"/>
          <w:szCs w:val="22"/>
        </w:rPr>
        <w:t>Personal Information</w:t>
      </w:r>
      <w:bookmarkEnd w:id="0"/>
      <w:r w:rsidRPr="005761B9">
        <w:rPr>
          <w:rStyle w:val="Level1asheadingtext"/>
          <w:rFonts w:ascii="Trebuchet MS" w:hAnsi="Trebuchet MS"/>
          <w:sz w:val="22"/>
          <w:szCs w:val="22"/>
        </w:rPr>
        <w:t xml:space="preserve"> we may collect from you</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Depending on the type of membership you register for with us, you may initially provide us with or we may obtain </w:t>
      </w:r>
      <w:r w:rsidRPr="005761B9">
        <w:rPr>
          <w:rFonts w:ascii="Trebuchet MS" w:hAnsi="Trebuchet MS"/>
          <w:b/>
          <w:sz w:val="22"/>
          <w:szCs w:val="22"/>
        </w:rPr>
        <w:t xml:space="preserve">personal information </w:t>
      </w:r>
      <w:r w:rsidRPr="005761B9">
        <w:rPr>
          <w:rFonts w:ascii="Trebuchet MS" w:hAnsi="Trebuchet MS"/>
          <w:sz w:val="22"/>
          <w:szCs w:val="22"/>
        </w:rPr>
        <w:t xml:space="preserve">about you, such as information regarding your: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personal contact details that allows us to contact you directly such as name, title, email addresses and telephone numbers;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date of birth;</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gender;</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membership start and end date;</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records of your interactions with us such as telephone conversations, emails and other correspondence and your instructions to us;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any credit/debit card and other payment details you provide so that we can receive payments from you and details of the financial transactions with you;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use of and movements through our online portal, passwords, personal identification numbers, IP addresses, user names and other IT system identifying information;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records of your attendance at any events hosted by us;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CCTV footage and other information obtained through electronic means such as swipecard and key fob records;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images in video and/or photographic form and voice recordings;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your marketing preferences so that we know whether and how we should contact you.</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identification documents such as passport and identity cards;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details of any county membership;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details of any national gymnastics membership</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details of next of kin, family members, coaches and emergency contacts;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records and assessment of any, grading or ratings, competition results, details regarding events attended and performance</w:t>
      </w:r>
    </w:p>
    <w:p w:rsidR="005761B9" w:rsidRPr="00A34671" w:rsidRDefault="005761B9" w:rsidP="00A34671">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any disciplinary and grievance information;</w:t>
      </w: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SPECIAL CATEGORIES OF PERSONAL INFORMATION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We may also collect, store and use the following “</w:t>
      </w:r>
      <w:r w:rsidRPr="005761B9">
        <w:rPr>
          <w:rFonts w:ascii="Trebuchet MS" w:hAnsi="Trebuchet MS"/>
          <w:b/>
          <w:sz w:val="22"/>
          <w:szCs w:val="22"/>
        </w:rPr>
        <w:t>special categories</w:t>
      </w:r>
      <w:r w:rsidRPr="005761B9">
        <w:rPr>
          <w:rFonts w:ascii="Trebuchet MS" w:hAnsi="Trebuchet MS"/>
          <w:sz w:val="22"/>
          <w:szCs w:val="22"/>
        </w:rPr>
        <w:t>” of more sensitive personal information regarding you:</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information about you</w:t>
      </w:r>
      <w:r w:rsidR="00A34671">
        <w:rPr>
          <w:rFonts w:ascii="Trebuchet MS" w:hAnsi="Trebuchet MS"/>
          <w:sz w:val="22"/>
          <w:szCs w:val="22"/>
        </w:rPr>
        <w:t xml:space="preserve"> or you</w:t>
      </w:r>
      <w:r w:rsidRPr="005761B9">
        <w:rPr>
          <w:rFonts w:ascii="Trebuchet MS" w:hAnsi="Trebuchet MS"/>
          <w:sz w:val="22"/>
          <w:szCs w:val="22"/>
        </w:rPr>
        <w:t xml:space="preserve">r </w:t>
      </w:r>
      <w:r w:rsidR="00A34671">
        <w:rPr>
          <w:rFonts w:ascii="Trebuchet MS" w:hAnsi="Trebuchet MS"/>
          <w:sz w:val="22"/>
          <w:szCs w:val="22"/>
        </w:rPr>
        <w:t xml:space="preserve">child’s </w:t>
      </w:r>
      <w:r w:rsidRPr="005761B9">
        <w:rPr>
          <w:rFonts w:ascii="Trebuchet MS" w:hAnsi="Trebuchet MS"/>
          <w:sz w:val="22"/>
          <w:szCs w:val="22"/>
        </w:rPr>
        <w:t>health, including any medical condition, and heal</w:t>
      </w:r>
      <w:r w:rsidR="00A34671">
        <w:rPr>
          <w:rFonts w:ascii="Trebuchet MS" w:hAnsi="Trebuchet MS"/>
          <w:sz w:val="22"/>
          <w:szCs w:val="22"/>
        </w:rPr>
        <w:t>th professional information;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lastRenderedPageBreak/>
        <w:t>We may not collect all of the above types of special category personal information about you. In relation to the special category personal data that we do process we do so on the basis that</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the processing is necessary for reasons of substantial public interest, on a lawful basis;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it is necessary for the establishment, exercise or defence of legal claims;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it is necessary for the purposes of carrying out the obligations and exercising our or your rights in the field of employment and social security and social protection law; or</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based on your explicit consent.</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In the table below’ we refer to these as the “special category reasons for processing of your personal data”. </w:t>
      </w:r>
    </w:p>
    <w:p w:rsidR="005761B9" w:rsidRPr="005761B9" w:rsidRDefault="005761B9" w:rsidP="005761B9">
      <w:pPr>
        <w:pStyle w:val="Body"/>
        <w:spacing w:before="80" w:after="80"/>
        <w:ind w:left="567"/>
        <w:rPr>
          <w:rFonts w:ascii="Trebuchet MS" w:hAnsi="Trebuchet MS"/>
          <w:color w:val="FF0000"/>
          <w:sz w:val="22"/>
          <w:szCs w:val="22"/>
        </w:rPr>
      </w:pP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WHERE WE COLLECT YOUR INFORMATION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We typically collect personal information about our members when</w:t>
      </w:r>
      <w:r w:rsidR="00E223FE">
        <w:rPr>
          <w:rFonts w:ascii="Trebuchet MS" w:hAnsi="Trebuchet MS"/>
          <w:sz w:val="22"/>
          <w:szCs w:val="22"/>
        </w:rPr>
        <w:t>:</w:t>
      </w:r>
      <w:r w:rsidRPr="005761B9">
        <w:rPr>
          <w:rFonts w:ascii="Trebuchet MS" w:hAnsi="Trebuchet MS"/>
          <w:sz w:val="22"/>
          <w:szCs w:val="22"/>
        </w:rPr>
        <w:t xml:space="preserve"> you apply to become a member of the club, you register an account with us at </w:t>
      </w:r>
      <w:r w:rsidR="00E223FE">
        <w:rPr>
          <w:rFonts w:ascii="Trebuchet MS" w:hAnsi="Trebuchet MS"/>
          <w:sz w:val="22"/>
          <w:szCs w:val="22"/>
        </w:rPr>
        <w:t>Love Admin</w:t>
      </w:r>
      <w:r w:rsidRPr="005761B9">
        <w:rPr>
          <w:rFonts w:ascii="Trebuchet MS" w:hAnsi="Trebuchet MS"/>
          <w:sz w:val="22"/>
          <w:szCs w:val="22"/>
        </w:rPr>
        <w:t xml:space="preserve"> or complete a registration form,</w:t>
      </w:r>
      <w:r w:rsidR="00A34671">
        <w:rPr>
          <w:rFonts w:ascii="Trebuchet MS" w:hAnsi="Trebuchet MS"/>
          <w:sz w:val="22"/>
          <w:szCs w:val="22"/>
        </w:rPr>
        <w:t xml:space="preserve"> or accident from, or</w:t>
      </w:r>
      <w:r w:rsidRPr="005761B9">
        <w:rPr>
          <w:rFonts w:ascii="Trebuchet MS" w:hAnsi="Trebuchet MS"/>
          <w:sz w:val="22"/>
          <w:szCs w:val="22"/>
        </w:rPr>
        <w:t xml:space="preserve"> when you purchase any services or products we offer, when you make a query and/or complaint or when you correspond with us by phone, e-mail or in so</w:t>
      </w:r>
      <w:r w:rsidR="00A34671">
        <w:rPr>
          <w:rFonts w:ascii="Trebuchet MS" w:hAnsi="Trebuchet MS"/>
          <w:sz w:val="22"/>
          <w:szCs w:val="22"/>
        </w:rPr>
        <w:t>me other way, or we may collect information on results from competitions or events.</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5761B9">
        <w:rPr>
          <w:rFonts w:ascii="Trebuchet MS" w:hAnsi="Trebuchet MS"/>
          <w:b/>
          <w:sz w:val="22"/>
          <w:szCs w:val="22"/>
        </w:rPr>
        <w:t>Your rights in relation to personal information</w:t>
      </w:r>
      <w:r w:rsidRPr="005761B9">
        <w:rPr>
          <w:rFonts w:ascii="Trebuchet MS" w:hAnsi="Trebuchet MS"/>
          <w:sz w:val="22"/>
          <w:szCs w:val="22"/>
        </w:rPr>
        <w:t>” section below.</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Style w:val="Level1asheadingtext"/>
          <w:rFonts w:ascii="Trebuchet MS" w:hAnsi="Trebuchet MS"/>
          <w:b w:val="0"/>
          <w:bCs w:val="0"/>
          <w:caps w:val="0"/>
          <w:sz w:val="22"/>
          <w:szCs w:val="22"/>
        </w:rPr>
      </w:pPr>
      <w:r w:rsidRPr="005761B9">
        <w:rPr>
          <w:rStyle w:val="Level1asheadingtext"/>
          <w:rFonts w:ascii="Trebuchet MS" w:hAnsi="Trebuchet MS"/>
          <w:sz w:val="22"/>
          <w:szCs w:val="22"/>
        </w:rPr>
        <w:t>Uses made of the information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5761B9" w:rsidRPr="005761B9" w:rsidTr="00701C4E">
        <w:trPr>
          <w:jc w:val="center"/>
        </w:trPr>
        <w:tc>
          <w:tcPr>
            <w:tcW w:w="3494" w:type="dxa"/>
            <w:shd w:val="clear" w:color="auto" w:fill="D9D9D9" w:themeFill="background1" w:themeFillShade="D9"/>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Purpose</w:t>
            </w:r>
          </w:p>
        </w:tc>
        <w:tc>
          <w:tcPr>
            <w:tcW w:w="2552" w:type="dxa"/>
            <w:shd w:val="clear" w:color="auto" w:fill="D9D9D9" w:themeFill="background1" w:themeFillShade="D9"/>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Personal information used</w:t>
            </w:r>
          </w:p>
        </w:tc>
        <w:tc>
          <w:tcPr>
            <w:tcW w:w="4394" w:type="dxa"/>
            <w:shd w:val="clear" w:color="auto" w:fill="D9D9D9" w:themeFill="background1" w:themeFillShade="D9"/>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Lawful basis</w:t>
            </w: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To administer any membership you have with us and managing our relationship with you, including dealing with payments and any support, service or product enquiries made by you</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All contact and membership details, transaction and payment information, records of your interactions with us, and marketing preferences.</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 xml:space="preserve">This is necessary to enable us to properly manage and administer your membership contract with us. </w:t>
            </w:r>
          </w:p>
          <w:p w:rsidR="005761B9" w:rsidRPr="005761B9" w:rsidRDefault="005761B9" w:rsidP="00701C4E">
            <w:pPr>
              <w:adjustRightInd/>
              <w:spacing w:after="200" w:line="276" w:lineRule="auto"/>
              <w:jc w:val="left"/>
              <w:rPr>
                <w:rFonts w:ascii="Trebuchet MS" w:eastAsiaTheme="minorHAnsi" w:hAnsi="Trebuchet MS"/>
                <w:sz w:val="22"/>
                <w:szCs w:val="22"/>
              </w:rPr>
            </w:pPr>
          </w:p>
          <w:p w:rsidR="005761B9" w:rsidRPr="005761B9" w:rsidRDefault="005761B9" w:rsidP="00701C4E">
            <w:pPr>
              <w:adjustRightInd/>
              <w:spacing w:after="200" w:line="276" w:lineRule="auto"/>
              <w:jc w:val="left"/>
              <w:rPr>
                <w:rFonts w:ascii="Trebuchet MS" w:eastAsiaTheme="minorHAnsi" w:hAnsi="Trebuchet MS"/>
                <w:sz w:val="22"/>
                <w:szCs w:val="22"/>
              </w:rPr>
            </w:pP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hAnsi="Trebuchet MS"/>
                <w:b/>
                <w:sz w:val="22"/>
                <w:szCs w:val="22"/>
              </w:rPr>
              <w:t>To arrange and manage any contracts for the provision of any services or products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Contact details, transaction and payment information.</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 xml:space="preserve">Records of your interactions with us. </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 xml:space="preserve">This is necessary to enable us to properly administer and perform any contract for the provision of any services and products you have purchased from us. </w:t>
            </w:r>
          </w:p>
        </w:tc>
      </w:tr>
      <w:tr w:rsidR="005761B9" w:rsidRPr="005761B9" w:rsidTr="00701C4E">
        <w:trPr>
          <w:jc w:val="center"/>
        </w:trPr>
        <w:tc>
          <w:tcPr>
            <w:tcW w:w="3494" w:type="dxa"/>
            <w:shd w:val="clear" w:color="auto" w:fill="F2F2F2" w:themeFill="background1" w:themeFillShade="F2"/>
          </w:tcPr>
          <w:p w:rsidR="005761B9" w:rsidRPr="005761B9" w:rsidRDefault="005761B9" w:rsidP="00A34671">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To send you information which is included within your members</w:t>
            </w:r>
            <w:r w:rsidR="00A34671">
              <w:rPr>
                <w:rFonts w:ascii="Trebuchet MS" w:eastAsiaTheme="minorHAnsi" w:hAnsi="Trebuchet MS"/>
                <w:b/>
                <w:sz w:val="22"/>
                <w:szCs w:val="22"/>
              </w:rPr>
              <w:t>hip</w:t>
            </w:r>
            <w:r w:rsidRPr="005761B9">
              <w:rPr>
                <w:rFonts w:ascii="Trebuchet MS" w:eastAsiaTheme="minorHAnsi" w:hAnsi="Trebuchet MS"/>
                <w:b/>
                <w:sz w:val="22"/>
                <w:szCs w:val="22"/>
              </w:rPr>
              <w:t>, i</w:t>
            </w:r>
            <w:r w:rsidR="00A34671">
              <w:rPr>
                <w:rFonts w:ascii="Trebuchet MS" w:eastAsiaTheme="minorHAnsi" w:hAnsi="Trebuchet MS"/>
                <w:b/>
                <w:sz w:val="22"/>
                <w:szCs w:val="22"/>
              </w:rPr>
              <w:t xml:space="preserve">ncluding details about </w:t>
            </w:r>
            <w:r w:rsidRPr="005761B9">
              <w:rPr>
                <w:rFonts w:ascii="Trebuchet MS" w:eastAsiaTheme="minorHAnsi" w:hAnsi="Trebuchet MS"/>
                <w:b/>
                <w:sz w:val="22"/>
                <w:szCs w:val="22"/>
              </w:rPr>
              <w:t xml:space="preserve">ticket information, competitions and events, and </w:t>
            </w:r>
            <w:r w:rsidRPr="005761B9">
              <w:rPr>
                <w:rFonts w:ascii="Trebuchet MS" w:eastAsiaTheme="minorHAnsi" w:hAnsi="Trebuchet MS"/>
                <w:b/>
                <w:sz w:val="22"/>
                <w:szCs w:val="22"/>
              </w:rPr>
              <w:lastRenderedPageBreak/>
              <w:t>discounts and any updates on gymnastics.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lastRenderedPageBreak/>
              <w:t>Contact and membership details.</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 xml:space="preserve">This is necessary to enable us to properly manage and administer your membership contract with us. </w:t>
            </w:r>
          </w:p>
          <w:p w:rsidR="005761B9" w:rsidRPr="005761B9" w:rsidRDefault="005761B9" w:rsidP="00701C4E">
            <w:pPr>
              <w:adjustRightInd/>
              <w:spacing w:after="200" w:line="276" w:lineRule="auto"/>
              <w:jc w:val="left"/>
              <w:rPr>
                <w:rFonts w:ascii="Trebuchet MS" w:eastAsiaTheme="minorHAnsi" w:hAnsi="Trebuchet MS"/>
                <w:sz w:val="22"/>
                <w:szCs w:val="22"/>
              </w:rPr>
            </w:pP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To send you other marketing information we think you might find useful or which you have requested from us, including our newsletters, information about membership, events, and products and information about our commercial partners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i/>
                <w:sz w:val="22"/>
                <w:szCs w:val="22"/>
              </w:rPr>
            </w:pPr>
            <w:r w:rsidRPr="005761B9">
              <w:rPr>
                <w:rFonts w:ascii="Trebuchet MS" w:eastAsiaTheme="minorHAnsi" w:hAnsi="Trebuchet MS"/>
                <w:sz w:val="22"/>
                <w:szCs w:val="22"/>
              </w:rPr>
              <w:t>Contact details and</w:t>
            </w:r>
          </w:p>
          <w:p w:rsidR="005761B9" w:rsidRPr="005761B9" w:rsidRDefault="005761B9" w:rsidP="00701C4E">
            <w:pPr>
              <w:adjustRightInd/>
              <w:spacing w:after="200" w:line="276" w:lineRule="auto"/>
              <w:contextualSpacing/>
              <w:jc w:val="left"/>
              <w:rPr>
                <w:rFonts w:ascii="Trebuchet MS" w:eastAsiaTheme="minorHAnsi" w:hAnsi="Trebuchet MS"/>
                <w:i/>
                <w:sz w:val="22"/>
                <w:szCs w:val="22"/>
              </w:rPr>
            </w:pPr>
            <w:r w:rsidRPr="005761B9">
              <w:rPr>
                <w:rFonts w:ascii="Trebuchet MS" w:eastAsiaTheme="minorHAnsi" w:hAnsi="Trebuchet MS"/>
                <w:sz w:val="22"/>
                <w:szCs w:val="22"/>
              </w:rPr>
              <w:t>marketing preferences.</w:t>
            </w:r>
          </w:p>
        </w:tc>
        <w:tc>
          <w:tcPr>
            <w:tcW w:w="4394" w:type="dxa"/>
          </w:tcPr>
          <w:p w:rsidR="005761B9" w:rsidRPr="005761B9" w:rsidRDefault="005761B9" w:rsidP="00A34671">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 xml:space="preserve">Where you have given us your explicit consent to do </w:t>
            </w:r>
            <w:r w:rsidRPr="00A34671">
              <w:rPr>
                <w:rFonts w:ascii="Trebuchet MS" w:eastAsiaTheme="minorHAnsi" w:hAnsi="Trebuchet MS"/>
                <w:sz w:val="22"/>
                <w:szCs w:val="22"/>
              </w:rPr>
              <w:t>so</w:t>
            </w:r>
            <w:r w:rsidR="00A34671" w:rsidRPr="00A34671">
              <w:rPr>
                <w:rFonts w:ascii="Trebuchet MS" w:eastAsiaTheme="minorHAnsi" w:hAnsi="Trebuchet MS"/>
                <w:sz w:val="22"/>
                <w:szCs w:val="22"/>
              </w:rPr>
              <w:t>.</w:t>
            </w: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To answer your queries or complaints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 xml:space="preserve">Contact details and records of your interactions with us </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have a legitimate interest to provide complaint handling services to you in case there are any issues with your membership.</w:t>
            </w: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Retention of records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All the personal information we collect.</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w:t>
            </w:r>
          </w:p>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process special category personal data on the basis of the “</w:t>
            </w:r>
            <w:r w:rsidRPr="005761B9">
              <w:rPr>
                <w:rFonts w:ascii="Trebuchet MS" w:hAnsi="Trebuchet MS"/>
                <w:sz w:val="22"/>
                <w:szCs w:val="22"/>
              </w:rPr>
              <w:t>special category reasons for processing of your personal data” referred to in section 2 above</w:t>
            </w:r>
            <w:r w:rsidRPr="005761B9">
              <w:rPr>
                <w:rFonts w:ascii="Trebuchet MS" w:eastAsiaTheme="minorHAnsi" w:hAnsi="Trebuchet MS"/>
                <w:sz w:val="22"/>
                <w:szCs w:val="22"/>
              </w:rPr>
              <w:t>.</w:t>
            </w:r>
          </w:p>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For criminal records history we process it on the basis of legal obligations or based on your explicit consent.</w:t>
            </w:r>
          </w:p>
        </w:tc>
      </w:tr>
      <w:tr w:rsidR="005761B9" w:rsidRPr="005761B9" w:rsidTr="00701C4E">
        <w:trPr>
          <w:cantSplit/>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The security of our IT systems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Your usage of our IT systems and online portals.</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have a legitimate interest to ensure that our IT systems are secure.</w:t>
            </w:r>
          </w:p>
        </w:tc>
      </w:tr>
      <w:tr w:rsidR="005761B9" w:rsidRPr="005761B9" w:rsidTr="00701C4E">
        <w:trPr>
          <w:cantSplit/>
          <w:jc w:val="center"/>
        </w:trPr>
        <w:tc>
          <w:tcPr>
            <w:tcW w:w="3494" w:type="dxa"/>
            <w:tcBorders>
              <w:bottom w:val="single" w:sz="4" w:space="0" w:color="auto"/>
            </w:tcBorders>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 xml:space="preserve">To conduct data analytics studies to better understand event attendance and trends within the sport </w:t>
            </w:r>
          </w:p>
        </w:tc>
        <w:tc>
          <w:tcPr>
            <w:tcW w:w="2552" w:type="dxa"/>
            <w:tcBorders>
              <w:bottom w:val="single" w:sz="4" w:space="0" w:color="auto"/>
            </w:tcBorders>
          </w:tcPr>
          <w:p w:rsidR="005761B9" w:rsidRPr="005761B9" w:rsidRDefault="005761B9" w:rsidP="00701C4E">
            <w:pPr>
              <w:rPr>
                <w:rFonts w:ascii="Trebuchet MS" w:eastAsiaTheme="minorHAnsi" w:hAnsi="Trebuchet MS"/>
                <w:sz w:val="22"/>
                <w:szCs w:val="22"/>
              </w:rPr>
            </w:pPr>
            <w:r w:rsidRPr="005761B9">
              <w:rPr>
                <w:rFonts w:ascii="Trebuchet MS" w:eastAsiaTheme="minorHAnsi" w:hAnsi="Trebuchet MS"/>
                <w:sz w:val="22"/>
                <w:szCs w:val="22"/>
              </w:rPr>
              <w:t xml:space="preserve">Records of your attendance at any events or competitions hosted by us. </w:t>
            </w:r>
          </w:p>
        </w:tc>
        <w:tc>
          <w:tcPr>
            <w:tcW w:w="4394" w:type="dxa"/>
            <w:tcBorders>
              <w:bottom w:val="single" w:sz="4" w:space="0" w:color="auto"/>
            </w:tcBorders>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 xml:space="preserve">We have a legitimate interest in doing so to ensure that our membership is targeted and relevant. </w:t>
            </w:r>
          </w:p>
        </w:tc>
      </w:tr>
      <w:tr w:rsidR="005761B9" w:rsidRPr="005761B9" w:rsidTr="00701C4E">
        <w:trPr>
          <w:cantSplit/>
          <w:jc w:val="center"/>
        </w:trPr>
        <w:tc>
          <w:tcPr>
            <w:tcW w:w="3494" w:type="dxa"/>
            <w:tcBorders>
              <w:bottom w:val="single" w:sz="4" w:space="0" w:color="auto"/>
            </w:tcBorders>
            <w:shd w:val="clear" w:color="auto" w:fill="F2F2F2" w:themeFill="background1" w:themeFillShade="F2"/>
          </w:tcPr>
          <w:p w:rsidR="005761B9" w:rsidRPr="005761B9" w:rsidRDefault="005761B9" w:rsidP="00A34671">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 xml:space="preserve">For the purposes of promoting the </w:t>
            </w:r>
            <w:r w:rsidR="00A34671">
              <w:rPr>
                <w:rFonts w:ascii="Trebuchet MS" w:eastAsiaTheme="minorHAnsi" w:hAnsi="Trebuchet MS"/>
                <w:b/>
                <w:sz w:val="22"/>
                <w:szCs w:val="22"/>
              </w:rPr>
              <w:t>club, our events and membership</w:t>
            </w:r>
            <w:r w:rsidRPr="005761B9">
              <w:rPr>
                <w:rFonts w:ascii="Trebuchet MS" w:eastAsiaTheme="minorHAnsi" w:hAnsi="Trebuchet MS"/>
                <w:b/>
                <w:sz w:val="22"/>
                <w:szCs w:val="22"/>
              </w:rPr>
              <w:t>.</w:t>
            </w:r>
          </w:p>
        </w:tc>
        <w:tc>
          <w:tcPr>
            <w:tcW w:w="2552" w:type="dxa"/>
            <w:tcBorders>
              <w:bottom w:val="single" w:sz="4" w:space="0" w:color="auto"/>
            </w:tcBorders>
          </w:tcPr>
          <w:p w:rsidR="005761B9" w:rsidRPr="005761B9" w:rsidRDefault="005761B9" w:rsidP="00701C4E">
            <w:pPr>
              <w:rPr>
                <w:rFonts w:ascii="Trebuchet MS" w:eastAsiaTheme="minorHAnsi" w:hAnsi="Trebuchet MS"/>
                <w:sz w:val="22"/>
                <w:szCs w:val="22"/>
              </w:rPr>
            </w:pPr>
            <w:r w:rsidRPr="005761B9">
              <w:rPr>
                <w:rFonts w:ascii="Trebuchet MS" w:eastAsiaTheme="minorHAnsi" w:hAnsi="Trebuchet MS"/>
                <w:sz w:val="22"/>
                <w:szCs w:val="22"/>
              </w:rPr>
              <w:t>Images in video and/or photographic form.</w:t>
            </w:r>
          </w:p>
        </w:tc>
        <w:tc>
          <w:tcPr>
            <w:tcW w:w="4394" w:type="dxa"/>
            <w:tcBorders>
              <w:bottom w:val="single" w:sz="4" w:space="0" w:color="auto"/>
            </w:tcBorders>
          </w:tcPr>
          <w:p w:rsidR="005761B9" w:rsidRPr="005761B9" w:rsidRDefault="005761B9" w:rsidP="00A34671">
            <w:pPr>
              <w:adjustRightInd/>
              <w:spacing w:after="200" w:line="276" w:lineRule="auto"/>
              <w:jc w:val="left"/>
              <w:rPr>
                <w:rFonts w:ascii="Trebuchet MS" w:eastAsiaTheme="minorHAnsi" w:hAnsi="Trebuchet MS"/>
                <w:i/>
                <w:sz w:val="22"/>
                <w:szCs w:val="22"/>
              </w:rPr>
            </w:pPr>
            <w:r w:rsidRPr="005761B9">
              <w:rPr>
                <w:rFonts w:ascii="Trebuchet MS" w:eastAsiaTheme="minorHAnsi" w:hAnsi="Trebuchet MS"/>
                <w:sz w:val="22"/>
                <w:szCs w:val="22"/>
              </w:rPr>
              <w:t>Where you have given us your explicit consent to do so</w:t>
            </w:r>
            <w:r w:rsidR="00A34671">
              <w:rPr>
                <w:rFonts w:ascii="Trebuchet MS" w:eastAsiaTheme="minorHAnsi" w:hAnsi="Trebuchet MS"/>
                <w:sz w:val="22"/>
                <w:szCs w:val="22"/>
              </w:rPr>
              <w:t>.</w:t>
            </w:r>
            <w:r w:rsidR="00E223FE">
              <w:rPr>
                <w:rFonts w:ascii="Trebuchet MS" w:eastAsiaTheme="minorHAnsi" w:hAnsi="Trebuchet MS"/>
                <w:sz w:val="22"/>
                <w:szCs w:val="22"/>
              </w:rPr>
              <w:t xml:space="preserve"> (Please note consent is implied for squad children unless you tell us otherwise)</w:t>
            </w:r>
          </w:p>
        </w:tc>
      </w:tr>
      <w:tr w:rsidR="005761B9" w:rsidRPr="005761B9" w:rsidTr="00701C4E">
        <w:trPr>
          <w:cantSplit/>
          <w:jc w:val="center"/>
        </w:trPr>
        <w:tc>
          <w:tcPr>
            <w:tcW w:w="3494" w:type="dxa"/>
            <w:tcBorders>
              <w:bottom w:val="single" w:sz="4" w:space="0" w:color="auto"/>
            </w:tcBorders>
            <w:shd w:val="clear" w:color="auto" w:fill="F2F2F2" w:themeFill="background1" w:themeFillShade="F2"/>
          </w:tcPr>
          <w:p w:rsidR="005761B9" w:rsidRPr="005761B9" w:rsidRDefault="005761B9" w:rsidP="00701C4E">
            <w:pPr>
              <w:adjustRightInd/>
              <w:spacing w:after="200" w:line="276" w:lineRule="auto"/>
              <w:jc w:val="left"/>
              <w:rPr>
                <w:rFonts w:ascii="Trebuchet MS" w:hAnsi="Trebuchet MS"/>
                <w:b/>
                <w:sz w:val="22"/>
                <w:szCs w:val="22"/>
              </w:rPr>
            </w:pPr>
            <w:r w:rsidRPr="005761B9">
              <w:rPr>
                <w:rFonts w:ascii="Trebuchet MS" w:hAnsi="Trebuchet MS"/>
                <w:b/>
                <w:sz w:val="22"/>
                <w:szCs w:val="22"/>
              </w:rPr>
              <w:lastRenderedPageBreak/>
              <w:t>To comply with health and safety requirements</w:t>
            </w:r>
          </w:p>
        </w:tc>
        <w:tc>
          <w:tcPr>
            <w:tcW w:w="2552" w:type="dxa"/>
            <w:tcBorders>
              <w:bottom w:val="single" w:sz="4" w:space="0" w:color="auto"/>
            </w:tcBorders>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Records of attendance, CCTV footage and other information obtained through electronic means, medical information about your health</w:t>
            </w:r>
          </w:p>
          <w:p w:rsidR="005761B9" w:rsidRPr="005761B9" w:rsidRDefault="005761B9" w:rsidP="00701C4E">
            <w:pPr>
              <w:adjustRightInd/>
              <w:spacing w:after="200" w:line="276" w:lineRule="auto"/>
              <w:contextualSpacing/>
              <w:jc w:val="left"/>
              <w:rPr>
                <w:rFonts w:ascii="Trebuchet MS" w:eastAsiaTheme="minorHAnsi" w:hAnsi="Trebuchet MS"/>
                <w:i/>
                <w:sz w:val="22"/>
                <w:szCs w:val="22"/>
              </w:rPr>
            </w:pPr>
          </w:p>
        </w:tc>
        <w:tc>
          <w:tcPr>
            <w:tcW w:w="4394" w:type="dxa"/>
            <w:tcBorders>
              <w:bottom w:val="single" w:sz="4" w:space="0" w:color="auto"/>
            </w:tcBorders>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have a legal obligation and a legitimate interest to provide you and other members of our organisation with a safe environment in which to participate in sport.</w:t>
            </w:r>
          </w:p>
          <w:p w:rsidR="005761B9" w:rsidRPr="005761B9" w:rsidRDefault="005761B9" w:rsidP="00A34671">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process special category personal data on the basis of the “</w:t>
            </w:r>
            <w:r w:rsidRPr="005761B9">
              <w:rPr>
                <w:rFonts w:ascii="Trebuchet MS" w:hAnsi="Trebuchet MS"/>
                <w:sz w:val="22"/>
                <w:szCs w:val="22"/>
              </w:rPr>
              <w:t>special category reasons for processing of your personal data” referred to in section 2 above</w:t>
            </w:r>
            <w:r w:rsidRPr="005761B9">
              <w:rPr>
                <w:rFonts w:ascii="Trebuchet MS" w:eastAsiaTheme="minorHAnsi" w:hAnsi="Trebuchet MS"/>
                <w:sz w:val="22"/>
                <w:szCs w:val="22"/>
              </w:rPr>
              <w:t>.</w:t>
            </w:r>
            <w:r w:rsidRPr="005761B9">
              <w:rPr>
                <w:rFonts w:ascii="Trebuchet MS" w:eastAsiaTheme="minorHAnsi" w:hAnsi="Trebuchet MS"/>
                <w:b/>
                <w:i/>
                <w:sz w:val="22"/>
                <w:szCs w:val="22"/>
                <w:highlight w:val="yellow"/>
              </w:rPr>
              <w:t xml:space="preserve"> </w:t>
            </w: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hAnsi="Trebuchet MS"/>
                <w:b/>
                <w:sz w:val="22"/>
                <w:szCs w:val="22"/>
              </w:rPr>
            </w:pPr>
            <w:r w:rsidRPr="005761B9">
              <w:rPr>
                <w:rFonts w:ascii="Trebuchet MS" w:eastAsiaTheme="minorHAnsi" w:hAnsi="Trebuchet MS"/>
                <w:b/>
                <w:sz w:val="22"/>
                <w:szCs w:val="22"/>
              </w:rPr>
              <w:t>To administer your attendance at any courses or programmes you sign up to</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All contact and membership details,</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transaction and payment data.</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Details of any county and national membership and performance data.</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This is necessary to enable us to register you on to and properly manage and administer your attendance on the course and/or programme.</w:t>
            </w: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eastAsiaTheme="minorHAnsi" w:hAnsi="Trebuchet MS"/>
                <w:b/>
                <w:sz w:val="22"/>
                <w:szCs w:val="22"/>
              </w:rPr>
              <w:t>To arrange for any trip or transportation to and from an event</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Identification documents details of next of kin, family members and emergency contacts, transaction and payment information, health and medical information.</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This is necessary to enable us to make the necessary arrangements for the trip and/or transportation to an event.</w:t>
            </w:r>
          </w:p>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process special category personal data on the basis of the “</w:t>
            </w:r>
            <w:r w:rsidRPr="005761B9">
              <w:rPr>
                <w:rFonts w:ascii="Trebuchet MS" w:hAnsi="Trebuchet MS"/>
                <w:sz w:val="22"/>
                <w:szCs w:val="22"/>
              </w:rPr>
              <w:t>special category reasons for processing of your personal data” referred to in section 2 above</w:t>
            </w:r>
            <w:r w:rsidRPr="005761B9">
              <w:rPr>
                <w:rFonts w:ascii="Trebuchet MS" w:eastAsiaTheme="minorHAnsi" w:hAnsi="Trebuchet MS"/>
                <w:sz w:val="22"/>
                <w:szCs w:val="22"/>
              </w:rPr>
              <w:t>.</w:t>
            </w:r>
            <w:r w:rsidRPr="005761B9">
              <w:rPr>
                <w:rFonts w:ascii="Trebuchet MS" w:eastAsiaTheme="minorHAnsi" w:hAnsi="Trebuchet MS"/>
                <w:b/>
                <w:i/>
                <w:sz w:val="22"/>
                <w:szCs w:val="22"/>
                <w:highlight w:val="yellow"/>
              </w:rPr>
              <w:t xml:space="preserve"> </w:t>
            </w:r>
          </w:p>
          <w:p w:rsidR="005761B9" w:rsidRPr="005761B9" w:rsidRDefault="005761B9" w:rsidP="00701C4E">
            <w:pPr>
              <w:adjustRightInd/>
              <w:spacing w:after="200" w:line="276" w:lineRule="auto"/>
              <w:jc w:val="left"/>
              <w:rPr>
                <w:rFonts w:ascii="Trebuchet MS" w:eastAsiaTheme="minorHAnsi" w:hAnsi="Trebuchet MS"/>
                <w:sz w:val="22"/>
                <w:szCs w:val="22"/>
              </w:rPr>
            </w:pPr>
          </w:p>
        </w:tc>
      </w:tr>
      <w:tr w:rsidR="005761B9" w:rsidRPr="005761B9" w:rsidTr="00701C4E">
        <w:trPr>
          <w:jc w:val="center"/>
        </w:trPr>
        <w:tc>
          <w:tcPr>
            <w:tcW w:w="3494" w:type="dxa"/>
            <w:shd w:val="clear" w:color="auto" w:fill="F2F2F2" w:themeFill="background1" w:themeFillShade="F2"/>
          </w:tcPr>
          <w:p w:rsidR="005761B9" w:rsidRPr="005761B9" w:rsidRDefault="005761B9" w:rsidP="00701C4E">
            <w:pPr>
              <w:adjustRightInd/>
              <w:spacing w:after="200" w:line="276" w:lineRule="auto"/>
              <w:jc w:val="left"/>
              <w:rPr>
                <w:rFonts w:ascii="Trebuchet MS" w:eastAsiaTheme="minorHAnsi" w:hAnsi="Trebuchet MS"/>
                <w:b/>
                <w:sz w:val="22"/>
                <w:szCs w:val="22"/>
              </w:rPr>
            </w:pPr>
            <w:r w:rsidRPr="005761B9">
              <w:rPr>
                <w:rFonts w:ascii="Trebuchet MS" w:hAnsi="Trebuchet MS"/>
                <w:b/>
                <w:sz w:val="22"/>
                <w:szCs w:val="22"/>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52" w:type="dxa"/>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Health and medical information</w:t>
            </w:r>
          </w:p>
        </w:tc>
        <w:tc>
          <w:tcPr>
            <w:tcW w:w="4394" w:type="dxa"/>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process special category personal data on the basis of the “</w:t>
            </w:r>
            <w:r w:rsidRPr="005761B9">
              <w:rPr>
                <w:rFonts w:ascii="Trebuchet MS" w:hAnsi="Trebuchet MS"/>
                <w:sz w:val="22"/>
                <w:szCs w:val="22"/>
              </w:rPr>
              <w:t>special category reasons for processing of your personal data” referred to in section 2 above</w:t>
            </w:r>
            <w:r w:rsidRPr="005761B9">
              <w:rPr>
                <w:rFonts w:ascii="Trebuchet MS" w:eastAsiaTheme="minorHAnsi" w:hAnsi="Trebuchet MS"/>
                <w:sz w:val="22"/>
                <w:szCs w:val="22"/>
              </w:rPr>
              <w:t>.</w:t>
            </w:r>
            <w:r w:rsidRPr="005761B9">
              <w:rPr>
                <w:rFonts w:ascii="Trebuchet MS" w:eastAsiaTheme="minorHAnsi" w:hAnsi="Trebuchet MS"/>
                <w:b/>
                <w:i/>
                <w:sz w:val="22"/>
                <w:szCs w:val="22"/>
                <w:highlight w:val="yellow"/>
              </w:rPr>
              <w:t xml:space="preserve"> </w:t>
            </w:r>
          </w:p>
          <w:p w:rsidR="005761B9" w:rsidRPr="005761B9" w:rsidRDefault="005761B9" w:rsidP="00701C4E">
            <w:pPr>
              <w:adjustRightInd/>
              <w:spacing w:after="200" w:line="276" w:lineRule="auto"/>
              <w:jc w:val="left"/>
              <w:rPr>
                <w:rFonts w:ascii="Trebuchet MS" w:eastAsiaTheme="minorHAnsi" w:hAnsi="Trebuchet MS"/>
                <w:sz w:val="22"/>
                <w:szCs w:val="22"/>
              </w:rPr>
            </w:pPr>
          </w:p>
        </w:tc>
      </w:tr>
      <w:tr w:rsidR="005761B9" w:rsidRPr="005761B9" w:rsidTr="00701C4E">
        <w:trPr>
          <w:jc w:val="center"/>
        </w:trPr>
        <w:tc>
          <w:tcPr>
            <w:tcW w:w="3494" w:type="dxa"/>
            <w:tcBorders>
              <w:bottom w:val="single" w:sz="4" w:space="0" w:color="auto"/>
            </w:tcBorders>
            <w:shd w:val="clear" w:color="auto" w:fill="F2F2F2" w:themeFill="background1" w:themeFillShade="F2"/>
          </w:tcPr>
          <w:p w:rsidR="005761B9" w:rsidRPr="005761B9" w:rsidRDefault="005761B9" w:rsidP="00701C4E">
            <w:pPr>
              <w:adjustRightInd/>
              <w:spacing w:after="200" w:line="276" w:lineRule="auto"/>
              <w:jc w:val="left"/>
              <w:rPr>
                <w:rFonts w:ascii="Trebuchet MS" w:hAnsi="Trebuchet MS"/>
                <w:b/>
                <w:sz w:val="22"/>
                <w:szCs w:val="22"/>
              </w:rPr>
            </w:pPr>
            <w:r w:rsidRPr="005761B9">
              <w:rPr>
                <w:rFonts w:ascii="Trebuchet MS" w:hAnsi="Trebuchet MS"/>
                <w:b/>
                <w:sz w:val="22"/>
                <w:szCs w:val="22"/>
              </w:rPr>
              <w:t>For the purposes of equal opportunities monitoring</w:t>
            </w:r>
          </w:p>
        </w:tc>
        <w:tc>
          <w:tcPr>
            <w:tcW w:w="2552" w:type="dxa"/>
            <w:tcBorders>
              <w:bottom w:val="single" w:sz="4" w:space="0" w:color="auto"/>
            </w:tcBorders>
          </w:tcPr>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Name, title, date of birth</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r w:rsidRPr="005761B9">
              <w:rPr>
                <w:rFonts w:ascii="Trebuchet MS" w:eastAsiaTheme="minorHAnsi" w:hAnsi="Trebuchet MS"/>
                <w:sz w:val="22"/>
                <w:szCs w:val="22"/>
              </w:rPr>
              <w:t xml:space="preserve">gender, information about your race or ethnicity and health and medical information </w:t>
            </w:r>
          </w:p>
          <w:p w:rsidR="005761B9" w:rsidRPr="005761B9" w:rsidRDefault="005761B9" w:rsidP="00701C4E">
            <w:pPr>
              <w:adjustRightInd/>
              <w:spacing w:after="200" w:line="276" w:lineRule="auto"/>
              <w:contextualSpacing/>
              <w:jc w:val="left"/>
              <w:rPr>
                <w:rFonts w:ascii="Trebuchet MS" w:eastAsiaTheme="minorHAnsi" w:hAnsi="Trebuchet MS"/>
                <w:sz w:val="22"/>
                <w:szCs w:val="22"/>
              </w:rPr>
            </w:pPr>
          </w:p>
        </w:tc>
        <w:tc>
          <w:tcPr>
            <w:tcW w:w="4394" w:type="dxa"/>
            <w:tcBorders>
              <w:bottom w:val="single" w:sz="4" w:space="0" w:color="auto"/>
            </w:tcBorders>
          </w:tcPr>
          <w:p w:rsidR="005761B9" w:rsidRPr="005761B9" w:rsidRDefault="005761B9" w:rsidP="00701C4E">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have a legitimate interest to promote a sports environment that is inclusive, fair and accessible.</w:t>
            </w:r>
          </w:p>
          <w:p w:rsidR="005761B9" w:rsidRPr="005761B9" w:rsidRDefault="005761B9" w:rsidP="00A34671">
            <w:pPr>
              <w:adjustRightInd/>
              <w:spacing w:after="200" w:line="276" w:lineRule="auto"/>
              <w:jc w:val="left"/>
              <w:rPr>
                <w:rFonts w:ascii="Trebuchet MS" w:eastAsiaTheme="minorHAnsi" w:hAnsi="Trebuchet MS"/>
                <w:sz w:val="22"/>
                <w:szCs w:val="22"/>
              </w:rPr>
            </w:pPr>
            <w:r w:rsidRPr="005761B9">
              <w:rPr>
                <w:rFonts w:ascii="Trebuchet MS" w:eastAsiaTheme="minorHAnsi" w:hAnsi="Trebuchet MS"/>
                <w:sz w:val="22"/>
                <w:szCs w:val="22"/>
              </w:rPr>
              <w:t>We process special category personal data on the basis of the “</w:t>
            </w:r>
            <w:r w:rsidRPr="005761B9">
              <w:rPr>
                <w:rFonts w:ascii="Trebuchet MS" w:hAnsi="Trebuchet MS"/>
                <w:sz w:val="22"/>
                <w:szCs w:val="22"/>
              </w:rPr>
              <w:t>special category reasons for processing of your personal data” referred to in section 2 above</w:t>
            </w:r>
            <w:r w:rsidRPr="005761B9">
              <w:rPr>
                <w:rFonts w:ascii="Trebuchet MS" w:eastAsiaTheme="minorHAnsi" w:hAnsi="Trebuchet MS"/>
                <w:sz w:val="22"/>
                <w:szCs w:val="22"/>
              </w:rPr>
              <w:t>.</w:t>
            </w:r>
            <w:r w:rsidRPr="005761B9">
              <w:rPr>
                <w:rFonts w:ascii="Trebuchet MS" w:eastAsiaTheme="minorHAnsi" w:hAnsi="Trebuchet MS"/>
                <w:b/>
                <w:i/>
                <w:sz w:val="22"/>
                <w:szCs w:val="22"/>
                <w:highlight w:val="yellow"/>
              </w:rPr>
              <w:t xml:space="preserve"> </w:t>
            </w:r>
          </w:p>
        </w:tc>
      </w:tr>
    </w:tbl>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DIRECT MARKETING</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b/>
          <w:sz w:val="22"/>
          <w:szCs w:val="22"/>
        </w:rPr>
        <w:t>Email, post and SMS marketing</w:t>
      </w:r>
      <w:r w:rsidRPr="005761B9">
        <w:rPr>
          <w:rFonts w:ascii="Trebuchet MS" w:hAnsi="Trebuchet MS"/>
          <w:sz w:val="22"/>
          <w:szCs w:val="22"/>
        </w:rPr>
        <w:t>: from time to time, we may contact you by email, post or SMS with information about products and services we believe you may be interested in.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We will only send marketing messages to you in accordance with the marketing preferences you set. You can then let us know at any time that you do not wish to receive marketing messages by </w:t>
      </w:r>
      <w:r w:rsidRPr="00533F05">
        <w:rPr>
          <w:rFonts w:ascii="Trebuchet MS" w:hAnsi="Trebuchet MS"/>
          <w:sz w:val="22"/>
          <w:szCs w:val="22"/>
        </w:rPr>
        <w:t xml:space="preserve">completing this form emailing us at </w:t>
      </w:r>
      <w:r w:rsidR="00533F05" w:rsidRPr="00533F05">
        <w:rPr>
          <w:rFonts w:ascii="Trebuchet MS" w:hAnsi="Trebuchet MS"/>
          <w:sz w:val="22"/>
          <w:szCs w:val="22"/>
        </w:rPr>
        <w:t>info@huntingdon-gymnastics.org</w:t>
      </w:r>
      <w:r w:rsidRPr="00533F05">
        <w:rPr>
          <w:rFonts w:ascii="Trebuchet MS" w:hAnsi="Trebuchet MS"/>
          <w:sz w:val="22"/>
          <w:szCs w:val="22"/>
        </w:rPr>
        <w:t>. You can also unsubscribe</w:t>
      </w:r>
      <w:r w:rsidRPr="005761B9">
        <w:rPr>
          <w:rFonts w:ascii="Trebuchet MS" w:hAnsi="Trebuchet MS"/>
          <w:sz w:val="22"/>
          <w:szCs w:val="22"/>
        </w:rPr>
        <w:t xml:space="preserve"> from our marketing by clicking on the unsubscribe link in the marketing messages we send to you.</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sz w:val="22"/>
          <w:szCs w:val="22"/>
        </w:rPr>
      </w:pPr>
      <w:bookmarkStart w:id="1" w:name="_Ref503534822"/>
      <w:r w:rsidRPr="005761B9">
        <w:rPr>
          <w:rStyle w:val="Level1asheadingtext"/>
          <w:rFonts w:ascii="Trebuchet MS" w:hAnsi="Trebuchet MS"/>
          <w:sz w:val="22"/>
          <w:szCs w:val="22"/>
        </w:rPr>
        <w:t>Disclosure of your PERSONAL information</w:t>
      </w:r>
      <w:bookmarkEnd w:id="1"/>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We share personal information with the following parties:</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istParagraph"/>
        <w:numPr>
          <w:ilvl w:val="1"/>
          <w:numId w:val="3"/>
        </w:numPr>
        <w:adjustRightInd/>
        <w:spacing w:after="200" w:line="276" w:lineRule="auto"/>
        <w:ind w:left="993"/>
        <w:rPr>
          <w:rFonts w:ascii="Trebuchet MS" w:hAnsi="Trebuchet MS"/>
          <w:b/>
          <w:sz w:val="22"/>
          <w:szCs w:val="22"/>
        </w:rPr>
      </w:pPr>
      <w:r w:rsidRPr="005761B9">
        <w:rPr>
          <w:rFonts w:ascii="Trebuchet MS" w:hAnsi="Trebuchet MS"/>
          <w:b/>
          <w:sz w:val="22"/>
          <w:szCs w:val="22"/>
        </w:rPr>
        <w:t>Any party approved by you.</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b/>
          <w:sz w:val="22"/>
          <w:szCs w:val="22"/>
        </w:rPr>
        <w:t>To any governing bodies or regional bodies for the sports covered by our club:</w:t>
      </w:r>
      <w:r w:rsidRPr="005761B9">
        <w:rPr>
          <w:rFonts w:ascii="Trebuchet MS" w:hAnsi="Trebuchet MS"/>
          <w:sz w:val="22"/>
          <w:szCs w:val="22"/>
        </w:rPr>
        <w:t xml:space="preserve"> to allow them to properly administer the sports on a local, regional and national level.</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b/>
          <w:sz w:val="22"/>
          <w:szCs w:val="22"/>
        </w:rPr>
        <w:t>Other service providers</w:t>
      </w:r>
      <w:r w:rsidRPr="005761B9">
        <w:rPr>
          <w:rFonts w:ascii="Trebuchet MS" w:hAnsi="Trebuchet MS"/>
          <w:sz w:val="22"/>
          <w:szCs w:val="22"/>
        </w:rPr>
        <w:t xml:space="preserve">: for example, email marketing specialists, payment processors, data analysis CCTV contractors, promotional advisors, contractors or suppliers and IT services (including CRM, website, video- and teleconference services);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b/>
          <w:sz w:val="22"/>
          <w:szCs w:val="22"/>
        </w:rPr>
        <w:t>The Government or our regulators</w:t>
      </w:r>
      <w:r w:rsidRPr="005761B9">
        <w:rPr>
          <w:rFonts w:ascii="Trebuchet MS" w:hAnsi="Trebuchet MS"/>
          <w:sz w:val="22"/>
          <w:szCs w:val="22"/>
        </w:rPr>
        <w:t>: where we are required to do so by law or to assist with their investigations or initiatives.</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b/>
          <w:sz w:val="22"/>
          <w:szCs w:val="22"/>
        </w:rPr>
        <w:t>Police, law enforcement and security services</w:t>
      </w:r>
      <w:r w:rsidRPr="005761B9">
        <w:rPr>
          <w:rFonts w:ascii="Trebuchet MS" w:hAnsi="Trebuchet MS"/>
          <w:sz w:val="22"/>
          <w:szCs w:val="22"/>
        </w:rPr>
        <w:t>: to assist with the investigation and prevention of crime and the protection of national security.</w:t>
      </w:r>
    </w:p>
    <w:p w:rsidR="005761B9" w:rsidRPr="005761B9" w:rsidRDefault="005761B9" w:rsidP="005761B9">
      <w:pPr>
        <w:pStyle w:val="ListParagraph"/>
        <w:adjustRightInd/>
        <w:spacing w:after="200" w:line="276" w:lineRule="auto"/>
        <w:ind w:left="993"/>
        <w:rPr>
          <w:rFonts w:ascii="Trebuchet MS" w:hAnsi="Trebuchet MS"/>
          <w:sz w:val="22"/>
          <w:szCs w:val="22"/>
          <w:highlight w:val="yellow"/>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TRANSFERRING YOUR PERSONAL INFORMATION INTERNATIONALLY</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HOW LONG DO WE KEEP PERSONAL INFORMATION FOR?</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A34671">
        <w:rPr>
          <w:rFonts w:ascii="Trebuchet MS" w:hAnsi="Trebuchet MS"/>
          <w:sz w:val="22"/>
          <w:szCs w:val="22"/>
        </w:rPr>
        <w:t>of 6</w:t>
      </w:r>
      <w:r w:rsidRPr="005761B9">
        <w:rPr>
          <w:rFonts w:ascii="Trebuchet MS" w:hAnsi="Trebuchet MS"/>
          <w:sz w:val="22"/>
          <w:szCs w:val="22"/>
        </w:rPr>
        <w:t xml:space="preserve"> years after your last contact with us or the end of your membership.  Exceptions to this rule are:</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CCTV records which are held for no more than 14 days unless we need to preserve the records for the purpose of prevention and detection of crime;</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Details regarding unsuccessful membership applicants where we hold records for a period of not more than 12 months; </w:t>
      </w:r>
    </w:p>
    <w:p w:rsidR="005761B9" w:rsidRPr="005761B9" w:rsidRDefault="005761B9" w:rsidP="005761B9">
      <w:pPr>
        <w:pStyle w:val="ListParagraph"/>
        <w:numPr>
          <w:ilvl w:val="1"/>
          <w:numId w:val="3"/>
        </w:numPr>
        <w:adjustRightInd/>
        <w:spacing w:after="200" w:line="276" w:lineRule="auto"/>
        <w:ind w:left="993"/>
        <w:rPr>
          <w:rFonts w:ascii="Trebuchet MS" w:hAnsi="Trebuchet MS"/>
          <w:sz w:val="22"/>
          <w:szCs w:val="22"/>
        </w:rPr>
      </w:pPr>
      <w:r w:rsidRPr="005761B9">
        <w:rPr>
          <w:rFonts w:ascii="Trebuchet MS" w:hAnsi="Trebuchet MS"/>
          <w:sz w:val="22"/>
          <w:szCs w:val="22"/>
        </w:rP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w:t>
      </w:r>
      <w:r w:rsidRPr="00A34671">
        <w:rPr>
          <w:rFonts w:ascii="Trebuchet MS" w:hAnsi="Trebuchet MS"/>
          <w:sz w:val="22"/>
          <w:szCs w:val="22"/>
        </w:rPr>
        <w:t>you through a membership portal.</w:t>
      </w:r>
      <w:r w:rsidRPr="005761B9">
        <w:rPr>
          <w:rFonts w:ascii="Trebuchet MS" w:hAnsi="Trebuchet MS"/>
          <w:sz w:val="22"/>
          <w:szCs w:val="22"/>
        </w:rPr>
        <w:t xml:space="preserve"> Alternatively, you can contact us by using the details set out in the "</w:t>
      </w:r>
      <w:r w:rsidRPr="005761B9">
        <w:rPr>
          <w:rFonts w:ascii="Trebuchet MS" w:hAnsi="Trebuchet MS"/>
          <w:b/>
          <w:sz w:val="22"/>
          <w:szCs w:val="22"/>
        </w:rPr>
        <w:t>Contacting us</w:t>
      </w:r>
      <w:r w:rsidRPr="005761B9">
        <w:rPr>
          <w:rFonts w:ascii="Trebuchet MS" w:hAnsi="Trebuchet MS"/>
          <w:sz w:val="22"/>
          <w:szCs w:val="22"/>
        </w:rPr>
        <w:t>" section below.</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YOUR RIGHTS IN RELATION TO PERSONAL INFORMATION</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 xml:space="preserve">You have the following rights in relation to your personal information: </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the right to be informed about how your personal information is being used;</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the right to access the personal information we hold about you; </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the right to request the correction of inaccurate personal information we hold about you; </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the right to request the erasure of your personal information in certain limited circumstances;</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 xml:space="preserve">the right to restrict processing of your personal information where certain requirements are met; </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the right to object to the processing of your personal information;</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the right to request that we transfer elements of your data either to you or another service provider; and</w:t>
      </w:r>
    </w:p>
    <w:p w:rsidR="005761B9" w:rsidRPr="005761B9" w:rsidRDefault="005761B9" w:rsidP="005761B9">
      <w:pPr>
        <w:pStyle w:val="ListParagraph"/>
        <w:numPr>
          <w:ilvl w:val="0"/>
          <w:numId w:val="4"/>
        </w:numPr>
        <w:adjustRightInd/>
        <w:spacing w:after="200" w:line="276" w:lineRule="auto"/>
        <w:ind w:left="993"/>
        <w:rPr>
          <w:rFonts w:ascii="Trebuchet MS" w:hAnsi="Trebuchet MS"/>
          <w:sz w:val="22"/>
          <w:szCs w:val="22"/>
        </w:rPr>
      </w:pPr>
      <w:r w:rsidRPr="005761B9">
        <w:rPr>
          <w:rFonts w:ascii="Trebuchet MS" w:hAnsi="Trebuchet MS"/>
          <w:sz w:val="22"/>
          <w:szCs w:val="22"/>
        </w:rPr>
        <w:t>the right to object to certain automated decision-making processes using your personal information.</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To exercise any of the above rights, or if you have any questions relating to your rights, please contact us by using the details set out in the "Contacting us" section below.</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r w:rsidRPr="005761B9">
        <w:rPr>
          <w:rFonts w:ascii="Trebuchet MS" w:hAnsi="Trebuchet MS"/>
          <w:b/>
          <w:sz w:val="22"/>
          <w:szCs w:val="22"/>
        </w:rPr>
        <w:t>CHANGES TO THIS NOTICE</w:t>
      </w:r>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5761B9" w:rsidRPr="005761B9" w:rsidRDefault="005761B9" w:rsidP="005761B9">
      <w:pPr>
        <w:pStyle w:val="Body"/>
        <w:spacing w:before="80" w:after="80"/>
        <w:ind w:left="567"/>
        <w:rPr>
          <w:rFonts w:ascii="Trebuchet MS" w:hAnsi="Trebuchet MS"/>
          <w:sz w:val="22"/>
          <w:szCs w:val="22"/>
        </w:rPr>
      </w:pPr>
    </w:p>
    <w:p w:rsidR="005761B9" w:rsidRPr="005761B9" w:rsidRDefault="005761B9" w:rsidP="005761B9">
      <w:pPr>
        <w:pStyle w:val="Level1"/>
        <w:keepNext/>
        <w:spacing w:before="80" w:after="80"/>
        <w:ind w:left="567" w:hanging="567"/>
        <w:rPr>
          <w:rFonts w:ascii="Trebuchet MS" w:hAnsi="Trebuchet MS"/>
          <w:b/>
          <w:sz w:val="22"/>
          <w:szCs w:val="22"/>
        </w:rPr>
      </w:pPr>
      <w:bookmarkStart w:id="2" w:name="_Ref510438868"/>
      <w:r w:rsidRPr="005761B9">
        <w:rPr>
          <w:rFonts w:ascii="Trebuchet MS" w:hAnsi="Trebuchet MS"/>
          <w:b/>
          <w:sz w:val="22"/>
          <w:szCs w:val="22"/>
        </w:rPr>
        <w:t>CONTACTING US</w:t>
      </w:r>
      <w:bookmarkEnd w:id="2"/>
    </w:p>
    <w:p w:rsidR="005761B9" w:rsidRPr="005761B9" w:rsidRDefault="005761B9" w:rsidP="005761B9">
      <w:pPr>
        <w:pStyle w:val="Body"/>
        <w:spacing w:before="80" w:after="80"/>
        <w:ind w:left="567"/>
        <w:rPr>
          <w:rFonts w:ascii="Trebuchet MS" w:hAnsi="Trebuchet MS"/>
          <w:sz w:val="22"/>
          <w:szCs w:val="22"/>
        </w:rPr>
      </w:pPr>
      <w:r w:rsidRPr="005761B9">
        <w:rPr>
          <w:rFonts w:ascii="Trebuchet MS" w:hAnsi="Trebuchet MS"/>
          <w:sz w:val="22"/>
          <w:szCs w:val="22"/>
        </w:rPr>
        <w:t>In the event of any query or complaint in connection with the information we hold ab</w:t>
      </w:r>
      <w:r w:rsidR="00A34671">
        <w:rPr>
          <w:rFonts w:ascii="Trebuchet MS" w:hAnsi="Trebuchet MS"/>
          <w:sz w:val="22"/>
          <w:szCs w:val="22"/>
        </w:rPr>
        <w:t>out you, please email: info</w:t>
      </w:r>
      <w:r w:rsidRPr="005761B9">
        <w:rPr>
          <w:rFonts w:ascii="Trebuchet MS" w:hAnsi="Trebuchet MS"/>
          <w:sz w:val="22"/>
          <w:szCs w:val="22"/>
        </w:rPr>
        <w:t xml:space="preserve">@huntingdon-gymnastics.org or write to us at Huntingdon Gymnastics Club Limited, Mayfield Road, Huntingdon, Cambs, PE29 1UL </w:t>
      </w:r>
    </w:p>
    <w:p w:rsidR="005761B9" w:rsidRPr="005761B9" w:rsidRDefault="005761B9" w:rsidP="005761B9">
      <w:pPr>
        <w:pStyle w:val="StyleStyleBullet1Before5ptAfter5ptBefore4pt"/>
        <w:numPr>
          <w:ilvl w:val="0"/>
          <w:numId w:val="0"/>
        </w:numPr>
        <w:rPr>
          <w:rFonts w:ascii="Trebuchet MS" w:hAnsi="Trebuchet MS"/>
          <w:sz w:val="22"/>
          <w:szCs w:val="22"/>
        </w:rPr>
      </w:pPr>
    </w:p>
    <w:p w:rsidR="005761B9" w:rsidRPr="005761B9" w:rsidRDefault="005761B9" w:rsidP="005761B9">
      <w:pPr>
        <w:pStyle w:val="StyleStyleBullet1Before5ptAfter5ptBefore4pt"/>
        <w:numPr>
          <w:ilvl w:val="0"/>
          <w:numId w:val="0"/>
        </w:numPr>
        <w:tabs>
          <w:tab w:val="left" w:pos="720"/>
        </w:tabs>
        <w:rPr>
          <w:rFonts w:ascii="Trebuchet MS" w:hAnsi="Trebuchet MS"/>
          <w:b/>
          <w:sz w:val="22"/>
          <w:szCs w:val="22"/>
        </w:rPr>
      </w:pPr>
    </w:p>
    <w:p w:rsidR="005761B9" w:rsidRPr="005761B9" w:rsidRDefault="005761B9" w:rsidP="005761B9">
      <w:pPr>
        <w:pStyle w:val="StyleStyleBullet1Before5ptAfter5ptBefore4pt"/>
        <w:numPr>
          <w:ilvl w:val="0"/>
          <w:numId w:val="0"/>
        </w:numPr>
        <w:tabs>
          <w:tab w:val="left" w:pos="720"/>
        </w:tabs>
        <w:rPr>
          <w:rFonts w:ascii="Trebuchet MS" w:hAnsi="Trebuchet MS"/>
          <w:b/>
          <w:sz w:val="22"/>
          <w:szCs w:val="22"/>
        </w:rPr>
      </w:pPr>
    </w:p>
    <w:p w:rsidR="005761B9" w:rsidRPr="005761B9" w:rsidRDefault="005761B9" w:rsidP="005761B9">
      <w:pPr>
        <w:pStyle w:val="StyleStyleBullet1Before5ptAfter5ptBefore4pt"/>
        <w:numPr>
          <w:ilvl w:val="0"/>
          <w:numId w:val="0"/>
        </w:numPr>
        <w:tabs>
          <w:tab w:val="left" w:pos="720"/>
        </w:tabs>
        <w:rPr>
          <w:rFonts w:ascii="Trebuchet MS" w:hAnsi="Trebuchet MS"/>
          <w:b/>
          <w:sz w:val="22"/>
          <w:szCs w:val="22"/>
        </w:rPr>
      </w:pPr>
      <w:r w:rsidRPr="005761B9">
        <w:rPr>
          <w:rFonts w:ascii="Trebuchet MS" w:hAnsi="Trebuchet MS"/>
          <w:b/>
          <w:sz w:val="22"/>
          <w:szCs w:val="22"/>
        </w:rPr>
        <w:t>Ver</w:t>
      </w:r>
      <w:r w:rsidR="00E223FE">
        <w:rPr>
          <w:rFonts w:ascii="Trebuchet MS" w:hAnsi="Trebuchet MS"/>
          <w:b/>
          <w:sz w:val="22"/>
          <w:szCs w:val="22"/>
        </w:rPr>
        <w:t>sion 1.2 updated 20</w:t>
      </w:r>
      <w:r w:rsidR="00E223FE" w:rsidRPr="00E223FE">
        <w:rPr>
          <w:rFonts w:ascii="Trebuchet MS" w:hAnsi="Trebuchet MS"/>
          <w:b/>
          <w:sz w:val="22"/>
          <w:szCs w:val="22"/>
          <w:vertAlign w:val="superscript"/>
        </w:rPr>
        <w:t>th</w:t>
      </w:r>
      <w:r w:rsidR="00E223FE">
        <w:rPr>
          <w:rFonts w:ascii="Trebuchet MS" w:hAnsi="Trebuchet MS"/>
          <w:b/>
          <w:sz w:val="22"/>
          <w:szCs w:val="22"/>
        </w:rPr>
        <w:t xml:space="preserve"> October 2020</w:t>
      </w:r>
      <w:bookmarkStart w:id="3" w:name="_GoBack"/>
      <w:bookmarkEnd w:id="3"/>
    </w:p>
    <w:p w:rsidR="005761B9" w:rsidRPr="00587BD7" w:rsidRDefault="005761B9" w:rsidP="005761B9">
      <w:pPr>
        <w:spacing w:before="80" w:after="80"/>
        <w:outlineLvl w:val="0"/>
        <w:rPr>
          <w:rFonts w:eastAsia="Times New Roman" w:cs="Times New Roman"/>
          <w:highlight w:val="yellow"/>
        </w:rPr>
      </w:pPr>
    </w:p>
    <w:p w:rsidR="00987411" w:rsidRDefault="00987411"/>
    <w:sectPr w:rsidR="00987411" w:rsidSect="009071AF">
      <w:footerReference w:type="default" r:id="rId8"/>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28" w:rsidRDefault="00C62D28">
      <w:r>
        <w:separator/>
      </w:r>
    </w:p>
  </w:endnote>
  <w:endnote w:type="continuationSeparator" w:id="0">
    <w:p w:rsidR="00C62D28" w:rsidRDefault="00C6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5761B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223FE">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28" w:rsidRDefault="00C62D28">
      <w:r>
        <w:separator/>
      </w:r>
    </w:p>
  </w:footnote>
  <w:footnote w:type="continuationSeparator" w:id="0">
    <w:p w:rsidR="00C62D28" w:rsidRDefault="00C62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40462"/>
    <w:multiLevelType w:val="multilevel"/>
    <w:tmpl w:val="85F22E04"/>
    <w:lvl w:ilvl="0">
      <w:start w:val="1"/>
      <w:numFmt w:val="decimal"/>
      <w:pStyle w:val="StyleStyleBullet1Before5ptAfter5ptBefore4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B9"/>
    <w:rsid w:val="00533F05"/>
    <w:rsid w:val="005761B9"/>
    <w:rsid w:val="008433CB"/>
    <w:rsid w:val="009042D4"/>
    <w:rsid w:val="00987411"/>
    <w:rsid w:val="00A34671"/>
    <w:rsid w:val="00C62D28"/>
    <w:rsid w:val="00E2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96FD-5993-42E5-A695-6EA999CA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B9"/>
    <w:pPr>
      <w:adjustRightInd w:val="0"/>
      <w:spacing w:after="0"/>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1B9"/>
    <w:pPr>
      <w:tabs>
        <w:tab w:val="center" w:pos="4160"/>
        <w:tab w:val="right" w:pos="8300"/>
      </w:tabs>
      <w:jc w:val="left"/>
    </w:pPr>
    <w:rPr>
      <w:szCs w:val="22"/>
    </w:rPr>
  </w:style>
  <w:style w:type="character" w:customStyle="1" w:styleId="FooterChar">
    <w:name w:val="Footer Char"/>
    <w:basedOn w:val="DefaultParagraphFont"/>
    <w:link w:val="Footer"/>
    <w:rsid w:val="005761B9"/>
    <w:rPr>
      <w:rFonts w:ascii="Arial" w:eastAsia="Arial" w:hAnsi="Arial" w:cs="Arial"/>
      <w:sz w:val="20"/>
      <w:lang w:eastAsia="en-GB"/>
    </w:rPr>
  </w:style>
  <w:style w:type="paragraph" w:customStyle="1" w:styleId="Body">
    <w:name w:val="Body"/>
    <w:basedOn w:val="Normal"/>
    <w:uiPriority w:val="99"/>
    <w:rsid w:val="005761B9"/>
    <w:pPr>
      <w:spacing w:before="120" w:after="120"/>
    </w:pPr>
  </w:style>
  <w:style w:type="paragraph" w:customStyle="1" w:styleId="Level1">
    <w:name w:val="Level 1"/>
    <w:basedOn w:val="Normal"/>
    <w:uiPriority w:val="99"/>
    <w:rsid w:val="005761B9"/>
    <w:pPr>
      <w:numPr>
        <w:numId w:val="1"/>
      </w:numPr>
      <w:spacing w:before="120" w:after="120"/>
      <w:outlineLvl w:val="0"/>
    </w:pPr>
  </w:style>
  <w:style w:type="paragraph" w:customStyle="1" w:styleId="Level2">
    <w:name w:val="Level 2"/>
    <w:basedOn w:val="Normal"/>
    <w:uiPriority w:val="99"/>
    <w:rsid w:val="005761B9"/>
    <w:pPr>
      <w:numPr>
        <w:ilvl w:val="1"/>
        <w:numId w:val="1"/>
      </w:numPr>
      <w:spacing w:before="120" w:after="120"/>
      <w:outlineLvl w:val="1"/>
    </w:pPr>
  </w:style>
  <w:style w:type="paragraph" w:customStyle="1" w:styleId="Level3">
    <w:name w:val="Level 3"/>
    <w:basedOn w:val="Normal"/>
    <w:uiPriority w:val="99"/>
    <w:rsid w:val="005761B9"/>
    <w:pPr>
      <w:numPr>
        <w:ilvl w:val="2"/>
        <w:numId w:val="1"/>
      </w:numPr>
      <w:spacing w:before="120" w:after="120"/>
      <w:outlineLvl w:val="2"/>
    </w:pPr>
  </w:style>
  <w:style w:type="paragraph" w:customStyle="1" w:styleId="Level4">
    <w:name w:val="Level 4"/>
    <w:basedOn w:val="Normal"/>
    <w:uiPriority w:val="99"/>
    <w:rsid w:val="005761B9"/>
    <w:pPr>
      <w:numPr>
        <w:ilvl w:val="3"/>
        <w:numId w:val="1"/>
      </w:numPr>
      <w:spacing w:before="120" w:after="120"/>
      <w:outlineLvl w:val="3"/>
    </w:pPr>
  </w:style>
  <w:style w:type="paragraph" w:customStyle="1" w:styleId="Level5">
    <w:name w:val="Level 5"/>
    <w:basedOn w:val="Normal"/>
    <w:uiPriority w:val="99"/>
    <w:rsid w:val="005761B9"/>
    <w:pPr>
      <w:numPr>
        <w:ilvl w:val="4"/>
        <w:numId w:val="1"/>
      </w:numPr>
      <w:spacing w:before="120" w:after="120"/>
      <w:outlineLvl w:val="4"/>
    </w:pPr>
  </w:style>
  <w:style w:type="paragraph" w:customStyle="1" w:styleId="Level6">
    <w:name w:val="Level 6"/>
    <w:basedOn w:val="Normal"/>
    <w:uiPriority w:val="99"/>
    <w:rsid w:val="005761B9"/>
    <w:pPr>
      <w:numPr>
        <w:ilvl w:val="5"/>
        <w:numId w:val="1"/>
      </w:numPr>
      <w:spacing w:before="120" w:after="120"/>
      <w:outlineLvl w:val="5"/>
    </w:pPr>
  </w:style>
  <w:style w:type="paragraph" w:customStyle="1" w:styleId="Bullet1">
    <w:name w:val="Bullet 1"/>
    <w:basedOn w:val="Body"/>
    <w:uiPriority w:val="99"/>
    <w:rsid w:val="005761B9"/>
    <w:pPr>
      <w:numPr>
        <w:numId w:val="2"/>
      </w:numPr>
      <w:outlineLvl w:val="0"/>
    </w:pPr>
  </w:style>
  <w:style w:type="paragraph" w:customStyle="1" w:styleId="Bullet2">
    <w:name w:val="Bullet 2"/>
    <w:basedOn w:val="Body"/>
    <w:uiPriority w:val="99"/>
    <w:rsid w:val="005761B9"/>
    <w:pPr>
      <w:numPr>
        <w:ilvl w:val="1"/>
        <w:numId w:val="2"/>
      </w:numPr>
      <w:outlineLvl w:val="1"/>
    </w:pPr>
  </w:style>
  <w:style w:type="paragraph" w:customStyle="1" w:styleId="Bullet3">
    <w:name w:val="Bullet 3"/>
    <w:basedOn w:val="Body"/>
    <w:uiPriority w:val="99"/>
    <w:rsid w:val="005761B9"/>
    <w:pPr>
      <w:numPr>
        <w:ilvl w:val="2"/>
        <w:numId w:val="2"/>
      </w:numPr>
      <w:outlineLvl w:val="2"/>
    </w:pPr>
  </w:style>
  <w:style w:type="paragraph" w:customStyle="1" w:styleId="Bullet4">
    <w:name w:val="Bullet 4"/>
    <w:basedOn w:val="Body"/>
    <w:uiPriority w:val="99"/>
    <w:rsid w:val="005761B9"/>
    <w:pPr>
      <w:numPr>
        <w:ilvl w:val="3"/>
        <w:numId w:val="2"/>
      </w:numPr>
      <w:outlineLvl w:val="3"/>
    </w:pPr>
  </w:style>
  <w:style w:type="paragraph" w:customStyle="1" w:styleId="Bullet5">
    <w:name w:val="Bullet 5"/>
    <w:basedOn w:val="Body"/>
    <w:uiPriority w:val="99"/>
    <w:rsid w:val="005761B9"/>
    <w:pPr>
      <w:numPr>
        <w:ilvl w:val="4"/>
        <w:numId w:val="2"/>
      </w:numPr>
      <w:outlineLvl w:val="4"/>
    </w:pPr>
  </w:style>
  <w:style w:type="paragraph" w:customStyle="1" w:styleId="Bullet6">
    <w:name w:val="Bullet 6"/>
    <w:basedOn w:val="Body"/>
    <w:uiPriority w:val="99"/>
    <w:rsid w:val="005761B9"/>
    <w:pPr>
      <w:numPr>
        <w:ilvl w:val="5"/>
        <w:numId w:val="2"/>
      </w:numPr>
      <w:outlineLvl w:val="5"/>
    </w:pPr>
  </w:style>
  <w:style w:type="character" w:customStyle="1" w:styleId="Level1asheadingtext">
    <w:name w:val="Level 1 as heading (text)"/>
    <w:basedOn w:val="DefaultParagraphFont"/>
    <w:uiPriority w:val="99"/>
    <w:rsid w:val="005761B9"/>
    <w:rPr>
      <w:b/>
      <w:bCs/>
      <w:caps/>
    </w:rPr>
  </w:style>
  <w:style w:type="paragraph" w:customStyle="1" w:styleId="StyleStyleBullet1Before5ptAfter5ptBefore4pt">
    <w:name w:val="Style Style Bullet 1 + Before:  5 pt After:  5 pt + Before:  4 pt ..."/>
    <w:basedOn w:val="Normal"/>
    <w:rsid w:val="005761B9"/>
    <w:pPr>
      <w:numPr>
        <w:numId w:val="5"/>
      </w:numPr>
      <w:spacing w:before="80" w:after="80"/>
      <w:outlineLvl w:val="0"/>
    </w:pPr>
    <w:rPr>
      <w:rFonts w:eastAsia="Times New Roman" w:cs="Times New Roman"/>
    </w:rPr>
  </w:style>
  <w:style w:type="table" w:styleId="TableGrid">
    <w:name w:val="Table Grid"/>
    <w:basedOn w:val="TableNormal"/>
    <w:uiPriority w:val="59"/>
    <w:rsid w:val="005761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dc:creator>
  <cp:keywords/>
  <dc:description/>
  <cp:lastModifiedBy>Sue Besant</cp:lastModifiedBy>
  <cp:revision>2</cp:revision>
  <dcterms:created xsi:type="dcterms:W3CDTF">2020-10-20T08:37:00Z</dcterms:created>
  <dcterms:modified xsi:type="dcterms:W3CDTF">2020-10-20T08:37:00Z</dcterms:modified>
</cp:coreProperties>
</file>